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E81" w:rsidRDefault="00916E81"/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8789"/>
      </w:tblGrid>
      <w:tr w:rsidR="00390D26">
        <w:trPr>
          <w:trHeight w:val="2127"/>
        </w:trPr>
        <w:tc>
          <w:tcPr>
            <w:tcW w:w="2268" w:type="dxa"/>
          </w:tcPr>
          <w:p w:rsidR="00390D26" w:rsidRDefault="008E491C">
            <w:r w:rsidRPr="008E491C">
              <w:rPr>
                <w:sz w:val="24"/>
                <w:szCs w:val="24"/>
              </w:rPr>
              <w:pict>
                <v:group id="_x0000_s1065" style="position:absolute;left:0;text-align:left;margin-left:25.55pt;margin-top:4.05pt;width:510.25pt;height:113.4pt;z-index:251657728" coordorigin="106943775,105084150" coordsize="6480000,1440000">
                  <v:group id="_x0000_s1066" style="position:absolute;left:106943775;top:105084150;width:1188000;height:1440000" coordorigin="106943775,105084150" coordsize="1188000,1440000">
                    <v:shapetype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_x0000_s1067" type="#_x0000_t135" style="position:absolute;left:106827006;top:105219381;width:1421538;height:1188000;rotation:90;mso-wrap-distance-left:2.88pt;mso-wrap-distance-top:2.88pt;mso-wrap-distance-right:2.88pt;mso-wrap-distance-bottom:2.88pt" fillcolor="#3c3" strokecolor="#006" strokeweight="2.25pt" insetpen="t" o:cliptowrap="t">
                      <v:shadow color="#ccc"/>
                      <v:textbox inset="2.88pt,2.88pt,2.88pt,2.88pt"/>
                    </v:shape>
                    <v:group id="_x0000_s1068" style="position:absolute;left:106965057;top:105084150;width:1148992;height:1403076" coordorigin="3530898,3716291" coordsize="1740896,2139691">
                      <v:group id="_x0000_s1069" style="position:absolute;left:3953370;top:4435907;width:852133;height:881966" coordorigin="-2133235372,-2092863379" coordsize="846000,846000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s1070" type="#_x0000_t75" style="position:absolute;left:-2133235372;top:-2092863379;width:846000;height:846000;rotation:-26552258fd;mso-wrap-distance-left:2.88pt;mso-wrap-distance-top:2.88pt;mso-wrap-distance-right:2.88pt;mso-wrap-distance-bottom:2.88pt" fillcolor="black" stroked="t" strokeweight="0" insetpen="t" o:cliptowrap="t">
                          <v:stroke>
                            <o:left v:ext="view" weight="0" joinstyle="miter" insetpen="t"/>
                            <o:top v:ext="view" weight="0" joinstyle="miter" insetpen="t"/>
                            <o:right v:ext="view" weight="0" joinstyle="miter" insetpen="t"/>
                            <o:bottom v:ext="view" weight="0" joinstyle="miter" insetpen="t"/>
                          </v:stroke>
                          <v:imagedata r:id="rId7" o:title="" recolortarget="#006"/>
                          <v:shadow color="#ccc"/>
                        </v:shape>
                        <v:shapetype id="_x0000_t184" coordsize="21600,21600" o:spt="184" adj="10800" path="m21600,qx,10800,21600,21600wa@0@10@6@11,21600,21600,21600,xe">
                          <v:stroke joinstyle="miter"/>
                          <v:formulas>
                            <v:f eqn="val #0"/>
                            <v:f eqn="sum 21600 0 #0"/>
                            <v:f eqn="prod #0 #0 @1"/>
                            <v:f eqn="prod 21600 21600 @1"/>
                            <v:f eqn="prod @3 2 1"/>
                            <v:f eqn="sum @4 0 @2"/>
                            <v:f eqn="sum @5 0 #0"/>
                            <v:f eqn="prod @5 1 2"/>
                            <v:f eqn="sum @7 0 #0"/>
                            <v:f eqn="prod @8 1 2"/>
                            <v:f eqn="sum 10800 0 @9"/>
                            <v:f eqn="sum @9 10800 0"/>
                            <v:f eqn="prod #0 9598 32768"/>
                            <v:f eqn="sum 21600 0 @12"/>
                            <v:f eqn="ellipse @13 21600 10800"/>
                            <v:f eqn="sum 10800 0 @14"/>
                            <v:f eqn="sum @14 10800 0"/>
                          </v:formulas>
                          <v:path o:connecttype="custom" o:connectlocs="21600,0;0,10800;21600,21600;@0,10800" o:connectangles="270,180,90,0" textboxrect="@12,@15,@0,@16"/>
                          <v:handles>
                            <v:h position="#0,center" xrange="0,18900"/>
                          </v:handles>
                        </v:shapetype>
                        <v:shape id="_x0000_s1071" type="#_x0000_t184" style="position:absolute;left:-2132898791;top:-2092823534;width:396007;height:575999;rotation:180;mso-wrap-distance-left:2.88pt;mso-wrap-distance-top:2.88pt;mso-wrap-distance-right:2.88pt;mso-wrap-distance-bottom:2.88pt" adj="11839" fillcolor="#c00" strokecolor="#006" insetpen="t" o:cliptowrap="t">
                          <v:fill r:id="rId8" o:title="blanc)" color2="#d99594" type="pattern"/>
                          <v:shadow color="#ccc"/>
                          <v:textbox inset="2.88pt,2.88pt,2.88pt,2.88pt"/>
                        </v:shape>
                        <v:shape id="_x0000_s1072" type="#_x0000_t184" style="position:absolute;left:-2132928556;top:-2092485728;width:252000;height:576000;rotation:270;mso-wrap-distance-left:2.88pt;mso-wrap-distance-top:2.88pt;mso-wrap-distance-right:2.88pt;mso-wrap-distance-bottom:2.88pt" adj="13303" strokecolor="#006" insetpen="t" o:cliptowrap="t">
                          <v:fill r:id="rId9" o:title="Petit damier" color2="#009" type="pattern"/>
                          <v:shadow color="#ccc"/>
                          <v:textbox inset="2.88pt,2.88pt,2.88pt,2.88pt"/>
                        </v:shape>
                      </v:group>
                      <v:shapetype id="_x0000_t149" coordsize="21600,21600" o:spt="149" adj=",5400" path="al10800,10800@0@0@3@15al10800,10800,10800,10800@3@15e">
                        <v:formulas>
                          <v:f eqn="val #1"/>
                          <v:f eqn="val #0"/>
                          <v:f eqn="sum 0 0 #0"/>
                          <v:f eqn="sumangle #0 0 180"/>
                          <v:f eqn="sumangle #0 0 90"/>
                          <v:f eqn="prod @4 2 1"/>
                          <v:f eqn="sumangle #0 90 0"/>
                          <v:f eqn="prod @6 2 1"/>
                          <v:f eqn="abs #0"/>
                          <v:f eqn="sumangle @8 0 90"/>
                          <v:f eqn="if @9 @7 @5"/>
                          <v:f eqn="sumangle @10 0 360"/>
                          <v:f eqn="if @10 @11 @10"/>
                          <v:f eqn="sumangle @12 0 360"/>
                          <v:f eqn="if @12 @13 @12"/>
                          <v:f eqn="sum 0 0 @14"/>
                          <v:f eqn="val 10800"/>
                          <v:f eqn="sum 10800 0 #1"/>
                          <v:f eqn="prod #1 1 2"/>
                          <v:f eqn="sum @18 5400 0"/>
                          <v:f eqn="cos @19 #0"/>
                          <v:f eqn="sin @19 #0"/>
                          <v:f eqn="sum @20 10800 0"/>
                          <v:f eqn="sum @21 10800 0"/>
                          <v:f eqn="sum 10800 0 @20"/>
                          <v:f eqn="sum #1 10800 0"/>
                          <v:f eqn="if @9 @17 @25"/>
                          <v:f eqn="if @9 0 21600"/>
                        </v:formulas>
                        <v:path textpathok="t" o:connecttype="custom" o:connectlocs="10800,@27;@22,@23;10800,@26;@24,@23"/>
                        <v:textpath on="t" fitshape="t"/>
                        <v:handles>
                          <v:h position="#1,#0" polar="10800,10800" radiusrange="0,10800"/>
                        </v:handles>
                        <o:lock v:ext="edit" text="t" shapetype="t"/>
                      </v:shapetype>
                      <v:shape id="_x0000_s1073" type="#_x0000_t149" style="position:absolute;left:3530898;top:3716291;width:1740896;height:2139691;mso-wrap-distance-left:2.88pt;mso-wrap-distance-top:2.88pt;mso-wrap-distance-right:2.88pt;mso-wrap-distance-bottom:2.88pt" adj="-967110,7423" strokecolor="white" strokeweight=".25pt" o:cliptowrap="t">
                        <v:shadow color="#868686"/>
                        <v:textpath style="font-family:&quot;Tw Cen MT&quot;;v-text-kern:t" trim="t" fitpath="t" string="Comité  Départemental  Parisien  des  Échecs"/>
                      </v:shape>
                    </v:group>
                    <v:shapetype id="_x0000_t136" coordsize="21600,21600" o:spt="136" adj="10800" path="m@7,l@8,m@5,21600l@6,21600e">
                      <v:formulas>
                        <v:f eqn="sum #0 0 10800"/>
                        <v:f eqn="prod #0 2 1"/>
                        <v:f eqn="sum 21600 0 @1"/>
                        <v:f eqn="sum 0 0 @2"/>
                        <v:f eqn="sum 21600 0 @3"/>
                        <v:f eqn="if @0 @3 0"/>
                        <v:f eqn="if @0 21600 @1"/>
                        <v:f eqn="if @0 0 @2"/>
                        <v:f eqn="if @0 @4 21600"/>
                        <v:f eqn="mid @5 @6"/>
                        <v:f eqn="mid @8 @5"/>
                        <v:f eqn="mid @7 @8"/>
                        <v:f eqn="mid @6 @7"/>
                        <v:f eqn="sum @6 0 @5"/>
                      </v:formulas>
                      <v:path textpathok="t" o:connecttype="custom" o:connectlocs="@9,0;@10,10800;@11,21600;@12,10800" o:connectangles="270,180,90,0"/>
                      <v:textpath on="t" fitshape="t"/>
                      <v:handles>
                        <v:h position="#0,bottomRight" xrange="6629,14971"/>
                      </v:handles>
                      <o:lock v:ext="edit" text="t" shapetype="t"/>
                    </v:shapetype>
                    <v:shape id="_x0000_s1074" type="#_x0000_t136" style="position:absolute;left:107014705;top:105213380;width:1045166;height:166154;mso-wrap-distance-left:2.88pt;mso-wrap-distance-top:2.88pt;mso-wrap-distance-right:2.88pt;mso-wrap-distance-bottom:2.88pt" adj=",5400" strokecolor="white" strokeweight=".25pt" o:cliptowrap="t">
                      <v:shadow color="#868686"/>
                      <v:textpath style="font-family:&quot;Tw Cen MT&quot;;font-size:18pt;v-text-kern:t" trim="t" fitpath="t" string="Paris Echecs"/>
                    </v:shape>
                  </v:group>
                  <v:group id="_x0000_s1075" style="position:absolute;left:112235775;top:105084150;width:1188000;height:1440000" coordorigin="112898550,105282300" coordsize="1188000,1440000">
                    <v:shape id="_x0000_s1076" type="#_x0000_t135" style="position:absolute;left:112781781;top:105417531;width:1421538;height:1188000;rotation:90;mso-wrap-distance-left:2.88pt;mso-wrap-distance-top:2.88pt;mso-wrap-distance-right:2.88pt;mso-wrap-distance-bottom:2.88pt" fillcolor="#3c3" strokecolor="#006" strokeweight="2.25pt" insetpen="t" o:cliptowrap="t">
                      <v:shadow color="#ccc"/>
                      <v:textbox inset="2.88pt,2.88pt,2.88pt,2.88pt"/>
                    </v:shape>
                    <v:group id="_x0000_s1077" style="position:absolute;left:112919832;top:105282300;width:1148992;height:1403076" coordorigin="12553279,4018470" coordsize="1740896,2139691">
                      <v:group id="_x0000_s1078" style="position:absolute;left:12975753;top:4738086;width:852133;height:881966" coordorigin="-2124277925,-2092573523" coordsize="846000,846000">
                        <v:shape id="_x0000_s1079" type="#_x0000_t75" style="position:absolute;left:-2124277925;top:-2092573523;width:846000;height:846000;rotation:-26552258fd;mso-wrap-distance-left:2.88pt;mso-wrap-distance-top:2.88pt;mso-wrap-distance-right:2.88pt;mso-wrap-distance-bottom:2.88pt" fillcolor="black" stroked="t" strokeweight="0" insetpen="t" o:cliptowrap="t">
                          <v:stroke>
                            <o:left v:ext="view" weight="0" joinstyle="miter" insetpen="t"/>
                            <o:top v:ext="view" weight="0" joinstyle="miter" insetpen="t"/>
                            <o:right v:ext="view" weight="0" joinstyle="miter" insetpen="t"/>
                            <o:bottom v:ext="view" weight="0" joinstyle="miter" insetpen="t"/>
                          </v:stroke>
                          <v:imagedata r:id="rId7" o:title="" recolortarget="#006"/>
                          <v:shadow color="#ccc"/>
                        </v:shape>
                        <v:shape id="_x0000_s1080" type="#_x0000_t184" style="position:absolute;left:-2123941347;top:-2092533678;width:396008;height:575999;rotation:180;mso-wrap-distance-left:2.88pt;mso-wrap-distance-top:2.88pt;mso-wrap-distance-right:2.88pt;mso-wrap-distance-bottom:2.88pt" adj="11839" fillcolor="#c00" strokecolor="#006" insetpen="t" o:cliptowrap="t">
                          <v:fill r:id="rId8" o:title="blanc)" color2="#d99594" type="pattern"/>
                          <v:shadow color="#ccc"/>
                          <v:textbox inset="2.88pt,2.88pt,2.88pt,2.88pt"/>
                        </v:shape>
                        <v:shape id="_x0000_s1081" type="#_x0000_t184" style="position:absolute;left:-2123971111;top:-2092195872;width:252000;height:576000;rotation:270;mso-wrap-distance-left:2.88pt;mso-wrap-distance-top:2.88pt;mso-wrap-distance-right:2.88pt;mso-wrap-distance-bottom:2.88pt" adj="13303" strokecolor="#006" insetpen="t" o:cliptowrap="t">
                          <v:fill r:id="rId9" o:title="Petit damier" color2="#009" type="pattern"/>
                          <v:shadow color="#ccc"/>
                          <v:textbox inset="2.88pt,2.88pt,2.88pt,2.88pt"/>
                        </v:shape>
                      </v:group>
                      <v:shape id="_x0000_s1082" type="#_x0000_t149" style="position:absolute;left:12553279;top:4018470;width:1740896;height:2139691;mso-wrap-distance-left:2.88pt;mso-wrap-distance-top:2.88pt;mso-wrap-distance-right:2.88pt;mso-wrap-distance-bottom:2.88pt" adj="-967110,7423" strokecolor="white" strokeweight=".25pt" o:cliptowrap="t">
                        <v:shadow color="#868686"/>
                        <v:textpath style="font-family:&quot;Tw Cen MT&quot;;v-text-kern:t" trim="t" fitpath="t" string="Comité  Départemental  Parisien  des  Échecs"/>
                      </v:shape>
                    </v:group>
                    <v:shape id="_x0000_s1083" type="#_x0000_t136" style="position:absolute;left:112969480;top:105411530;width:1045166;height:166154;mso-wrap-distance-left:2.88pt;mso-wrap-distance-top:2.88pt;mso-wrap-distance-right:2.88pt;mso-wrap-distance-bottom:2.88pt" adj=",5400" strokecolor="white" strokeweight=".25pt" o:cliptowrap="t">
                      <v:shadow color="#868686"/>
                      <v:textpath style="font-family:&quot;Tw Cen MT&quot;;font-size:18pt;v-text-kern:t" trim="t" fitpath="t" string="Paris Echecs"/>
                    </v:shape>
                  </v:group>
                  <v:group id="_x0000_s1084" style="position:absolute;left:108131775;top:105156150;width:4031901;height:1314135" coordorigin="110303281,106785470" coordsize="4031901,1314135">
                    <v:shape id="_x0000_s1085" type="#_x0000_t136" alt="Comité Départemental Parisien des Echecs" style="position:absolute;left:110971925;top:106785470;width:2807935;height:378039;mso-wrap-distance-left:2.88pt;mso-wrap-distance-top:2.88pt;mso-wrap-distance-right:2.88pt;mso-wrap-distance-bottom:2.88pt" fillcolor="#3c3" strokecolor="#060" strokeweight=".25pt" o:cliptowrap="t">
                      <v:shadow color="#868686"/>
                      <v:textpath style="font-family:&quot;Tw Cen MT&quot;;v-text-kern:t" trim="t" fitpath="t" string="Paris Echecs"/>
                    </v:shape>
                    <v:shape id="_x0000_s1086" type="#_x0000_t136" alt="association déclarée conformément à la loi du 1er juillet 1901 (n°94/1698)&#10;" style="position:absolute;left:110899926;top:107289521;width:2915929;height:180019;mso-wrap-distance-left:2.88pt;mso-wrap-distance-top:2.88pt;mso-wrap-distance-right:2.88pt;mso-wrap-distance-bottom:2.88pt" fillcolor="#3c3" strokecolor="#060" strokeweight=".25pt" o:cliptowrap="t">
                      <v:shadow color="#868686"/>
                      <v:textpath style="font-family:&quot;Tw Cen MT&quot;;v-text-kern:t" trim="t" fitpath="t" string="association loi 1901 (n°94/1698)&#10;"/>
                    </v:shape>
                    <v:shape id="_x0000_s1087" type="#_x0000_t136" alt="Comité Départemental Parisien des Echecs" style="position:absolute;left:110863927;top:107541547;width:2951933;height:144015;visibility:visible;mso-wrap-distance-left:2.88pt;mso-wrap-distance-top:2.88pt;mso-wrap-distance-right:2.88pt;mso-wrap-distance-bottom:2.88pt" fillcolor="#3c3" strokecolor="#060" strokeweight=".25pt" o:cliptowrap="t">
                      <v:shadow color="#868686"/>
                      <v:textpath style="font-family:&quot;Tw Cen MT&quot;;v-text-kern:t" trim="t" fitpath="t" string="affiliée à la Fédération Française des Echecs (FFE)&#10;"/>
                    </v:shape>
                    <v:shape id="_x0000_s1088" type="#_x0000_t136" alt="association déclarée conformément à la loi du 1er juillet 1901 (n°94/1698)&#10;" style="position:absolute;left:110303281;top:107739568;width:4031901;height:360037;mso-wrap-distance-left:2.88pt;mso-wrap-distance-top:2.88pt;mso-wrap-distance-right:2.88pt;mso-wrap-distance-bottom:2.88pt" fillcolor="#3c3" strokecolor="#060" strokeweight=".25pt" o:cliptowrap="t">
                      <v:shadow color="#868686"/>
                      <v:textpath style="font-family:&quot;Tw Cen MT&quot;;v-text-kern:t" trim="t" fitpath="t" string="http://parisechecs.fr&#10;29 rue des Pyrénées 75020 Paris - tél. 06 69 54 64 64&#10;"/>
                    </v:shape>
                  </v:group>
                </v:group>
                <o:OLEObject Type="Embed" ProgID="PBrush" ShapeID="_x0000_s1070" DrawAspect="Content" ObjectID="_1469543379" r:id="rId10"/>
                <o:OLEObject Type="Embed" ProgID="PBrush" ShapeID="_x0000_s1079" DrawAspect="Content" ObjectID="_1469543380" r:id="rId11"/>
              </w:pict>
            </w:r>
          </w:p>
        </w:tc>
        <w:tc>
          <w:tcPr>
            <w:tcW w:w="8789" w:type="dxa"/>
          </w:tcPr>
          <w:p w:rsidR="00390D26" w:rsidRDefault="00390D26"/>
        </w:tc>
      </w:tr>
    </w:tbl>
    <w:p w:rsidR="000D2FCE" w:rsidRDefault="000D2FCE" w:rsidP="00182011">
      <w:pPr>
        <w:ind w:left="8080" w:right="-1"/>
        <w:jc w:val="right"/>
        <w:rPr>
          <w:sz w:val="22"/>
          <w:szCs w:val="22"/>
        </w:rPr>
      </w:pPr>
    </w:p>
    <w:p w:rsidR="00A74382" w:rsidRPr="00704F1C" w:rsidRDefault="00A74382" w:rsidP="00B25D64">
      <w:pPr>
        <w:ind w:left="0"/>
        <w:rPr>
          <w:sz w:val="22"/>
          <w:szCs w:val="22"/>
        </w:rPr>
      </w:pPr>
    </w:p>
    <w:p w:rsidR="00103F61" w:rsidRDefault="00103F61" w:rsidP="00A74382">
      <w:pPr>
        <w:ind w:left="8080" w:right="-1"/>
        <w:jc w:val="right"/>
        <w:rPr>
          <w:sz w:val="22"/>
          <w:szCs w:val="22"/>
        </w:rPr>
      </w:pPr>
    </w:p>
    <w:p w:rsidR="007C0E9F" w:rsidRPr="009474A0" w:rsidRDefault="007D2336" w:rsidP="007D2336">
      <w:pPr>
        <w:ind w:right="-1"/>
        <w:jc w:val="center"/>
        <w:rPr>
          <w:sz w:val="36"/>
          <w:szCs w:val="22"/>
        </w:rPr>
      </w:pPr>
      <w:r w:rsidRPr="009474A0">
        <w:rPr>
          <w:sz w:val="36"/>
          <w:szCs w:val="22"/>
        </w:rPr>
        <w:t>Le mot du Président</w:t>
      </w:r>
    </w:p>
    <w:p w:rsidR="009474A0" w:rsidRPr="009474A0" w:rsidRDefault="009474A0" w:rsidP="007D2336">
      <w:pPr>
        <w:ind w:right="-1"/>
        <w:jc w:val="center"/>
        <w:rPr>
          <w:sz w:val="28"/>
          <w:szCs w:val="22"/>
        </w:rPr>
      </w:pPr>
      <w:r w:rsidRPr="009474A0">
        <w:rPr>
          <w:sz w:val="28"/>
          <w:szCs w:val="22"/>
        </w:rPr>
        <w:t>Saison 2014 - 2015</w:t>
      </w:r>
    </w:p>
    <w:p w:rsidR="007D2336" w:rsidRDefault="007D2336" w:rsidP="007D2336">
      <w:pPr>
        <w:ind w:right="-1"/>
        <w:jc w:val="center"/>
        <w:rPr>
          <w:sz w:val="32"/>
          <w:szCs w:val="22"/>
        </w:rPr>
      </w:pPr>
    </w:p>
    <w:p w:rsidR="00775DEF" w:rsidRPr="00B25D64" w:rsidRDefault="007D2336" w:rsidP="00B25D64">
      <w:pPr>
        <w:ind w:right="-1"/>
        <w:rPr>
          <w:sz w:val="22"/>
          <w:szCs w:val="22"/>
        </w:rPr>
      </w:pPr>
      <w:r w:rsidRPr="00B25D64">
        <w:rPr>
          <w:sz w:val="22"/>
          <w:szCs w:val="22"/>
        </w:rPr>
        <w:t>Nous entamons une nouvelle saison pleine de promesses pour nos clubs</w:t>
      </w:r>
      <w:r w:rsidR="00775DEF" w:rsidRPr="00B25D64">
        <w:rPr>
          <w:sz w:val="22"/>
          <w:szCs w:val="22"/>
        </w:rPr>
        <w:t>.</w:t>
      </w:r>
    </w:p>
    <w:p w:rsidR="00775DEF" w:rsidRPr="00B25D64" w:rsidRDefault="00775DEF" w:rsidP="00B25D64">
      <w:pPr>
        <w:ind w:right="-1"/>
        <w:rPr>
          <w:sz w:val="22"/>
          <w:szCs w:val="22"/>
        </w:rPr>
      </w:pPr>
      <w:r w:rsidRPr="00B25D64">
        <w:rPr>
          <w:sz w:val="22"/>
          <w:szCs w:val="22"/>
        </w:rPr>
        <w:t>L</w:t>
      </w:r>
      <w:r w:rsidR="007D2336" w:rsidRPr="00B25D64">
        <w:rPr>
          <w:sz w:val="22"/>
          <w:szCs w:val="22"/>
        </w:rPr>
        <w:t>e CDPE va prendre un nouvel élan avec un site internet rénové et actif au service des clubs parisiens</w:t>
      </w:r>
      <w:r w:rsidRPr="00B25D64">
        <w:rPr>
          <w:sz w:val="22"/>
          <w:szCs w:val="22"/>
        </w:rPr>
        <w:t>.</w:t>
      </w:r>
      <w:r w:rsidR="007D2336" w:rsidRPr="00B25D64">
        <w:rPr>
          <w:sz w:val="22"/>
          <w:szCs w:val="22"/>
        </w:rPr>
        <w:t xml:space="preserve"> </w:t>
      </w:r>
    </w:p>
    <w:p w:rsidR="00A56D0D" w:rsidRPr="00B25D64" w:rsidRDefault="00775DEF" w:rsidP="00B25D64">
      <w:pPr>
        <w:ind w:right="-1"/>
        <w:rPr>
          <w:sz w:val="22"/>
          <w:szCs w:val="22"/>
        </w:rPr>
      </w:pPr>
      <w:r w:rsidRPr="00B25D64">
        <w:rPr>
          <w:sz w:val="22"/>
          <w:szCs w:val="22"/>
        </w:rPr>
        <w:t>D</w:t>
      </w:r>
      <w:r w:rsidR="007D2336" w:rsidRPr="00B25D64">
        <w:rPr>
          <w:sz w:val="22"/>
          <w:szCs w:val="22"/>
        </w:rPr>
        <w:t>es lieux de compétitions pour la N5 Jeunes</w:t>
      </w:r>
      <w:r w:rsidRPr="00B25D64">
        <w:rPr>
          <w:sz w:val="22"/>
          <w:szCs w:val="22"/>
        </w:rPr>
        <w:t xml:space="preserve">, seront </w:t>
      </w:r>
      <w:r w:rsidR="007D2336" w:rsidRPr="00B25D64">
        <w:rPr>
          <w:sz w:val="22"/>
          <w:szCs w:val="22"/>
        </w:rPr>
        <w:t>mis à disposition des clubs n’ayant pas accès à leurs locaux le dimanche et entièrement pris en charge financièrement par le CDPE</w:t>
      </w:r>
      <w:r w:rsidRPr="00B25D64">
        <w:rPr>
          <w:sz w:val="22"/>
          <w:szCs w:val="22"/>
        </w:rPr>
        <w:t>.</w:t>
      </w:r>
    </w:p>
    <w:p w:rsidR="007D2336" w:rsidRPr="00B25D64" w:rsidRDefault="00775DEF" w:rsidP="00B25D64">
      <w:pPr>
        <w:ind w:right="-1"/>
        <w:rPr>
          <w:sz w:val="22"/>
          <w:szCs w:val="22"/>
        </w:rPr>
      </w:pPr>
      <w:r w:rsidRPr="00B25D64">
        <w:rPr>
          <w:sz w:val="22"/>
          <w:szCs w:val="22"/>
        </w:rPr>
        <w:t>L</w:t>
      </w:r>
      <w:r w:rsidR="007D2336" w:rsidRPr="00B25D64">
        <w:rPr>
          <w:sz w:val="22"/>
          <w:szCs w:val="22"/>
        </w:rPr>
        <w:t>a poursuite et l’amplification du Pôle Elite Paris</w:t>
      </w:r>
      <w:r w:rsidR="00A56D0D" w:rsidRPr="00B25D64">
        <w:rPr>
          <w:sz w:val="22"/>
          <w:szCs w:val="22"/>
        </w:rPr>
        <w:t xml:space="preserve"> sera placé</w:t>
      </w:r>
      <w:r w:rsidR="007D2336" w:rsidRPr="00B25D64">
        <w:rPr>
          <w:sz w:val="22"/>
          <w:szCs w:val="22"/>
        </w:rPr>
        <w:t xml:space="preserve"> sous la direction de Marie Sebag GMI et n°1 française.</w:t>
      </w:r>
    </w:p>
    <w:p w:rsidR="002E6899" w:rsidRPr="00B25D64" w:rsidRDefault="002E6899" w:rsidP="00B25D64">
      <w:pPr>
        <w:ind w:right="-1"/>
        <w:rPr>
          <w:sz w:val="22"/>
          <w:szCs w:val="22"/>
        </w:rPr>
      </w:pPr>
      <w:r w:rsidRPr="00B25D64">
        <w:rPr>
          <w:sz w:val="22"/>
          <w:szCs w:val="22"/>
        </w:rPr>
        <w:t>Une aide à l’obtention de n° SIRET et de l’agrément sport pour les clubs</w:t>
      </w:r>
      <w:r w:rsidR="00535D4A" w:rsidRPr="00B25D64">
        <w:rPr>
          <w:sz w:val="22"/>
          <w:szCs w:val="22"/>
        </w:rPr>
        <w:t>,</w:t>
      </w:r>
      <w:r w:rsidRPr="00B25D64">
        <w:rPr>
          <w:sz w:val="22"/>
          <w:szCs w:val="22"/>
        </w:rPr>
        <w:t xml:space="preserve"> sera mise en place à la rentrée, l’agrément sport vous permet d’obtenir de nombreuses facilités pour le financement et l’organisation de vos manifestations, il est indispensable pour solliciter des subventions publiques.</w:t>
      </w:r>
    </w:p>
    <w:p w:rsidR="002E6899" w:rsidRPr="00B25D64" w:rsidRDefault="002E6899" w:rsidP="00B25D64">
      <w:pPr>
        <w:ind w:right="-1"/>
        <w:rPr>
          <w:sz w:val="22"/>
          <w:szCs w:val="22"/>
        </w:rPr>
      </w:pPr>
      <w:r w:rsidRPr="00B25D64">
        <w:rPr>
          <w:sz w:val="22"/>
          <w:szCs w:val="22"/>
        </w:rPr>
        <w:t>Les horaires de début de rencontre ont été harmonisées</w:t>
      </w:r>
      <w:r w:rsidR="00775DEF" w:rsidRPr="00B25D64">
        <w:rPr>
          <w:sz w:val="22"/>
          <w:szCs w:val="22"/>
        </w:rPr>
        <w:t>, toutes les Nationales Adultes et Jeunes commenceront à 14h15.</w:t>
      </w:r>
    </w:p>
    <w:p w:rsidR="00535D4A" w:rsidRPr="00B25D64" w:rsidRDefault="00535D4A" w:rsidP="00B25D64">
      <w:pPr>
        <w:ind w:right="-1"/>
        <w:rPr>
          <w:sz w:val="22"/>
          <w:szCs w:val="22"/>
        </w:rPr>
      </w:pPr>
      <w:r w:rsidRPr="00B25D64">
        <w:rPr>
          <w:sz w:val="22"/>
          <w:szCs w:val="22"/>
        </w:rPr>
        <w:t>Alfredo Lorenzo pour la N5 adultes</w:t>
      </w:r>
      <w:r w:rsidR="000643E9">
        <w:rPr>
          <w:sz w:val="22"/>
          <w:szCs w:val="22"/>
        </w:rPr>
        <w:t xml:space="preserve"> et les Interclubs Rapide, </w:t>
      </w:r>
      <w:r w:rsidRPr="00B25D64">
        <w:rPr>
          <w:sz w:val="22"/>
          <w:szCs w:val="22"/>
        </w:rPr>
        <w:t xml:space="preserve">Jean Pierre </w:t>
      </w:r>
      <w:proofErr w:type="spellStart"/>
      <w:r w:rsidRPr="00B25D64">
        <w:rPr>
          <w:sz w:val="22"/>
          <w:szCs w:val="22"/>
        </w:rPr>
        <w:t>Grizel</w:t>
      </w:r>
      <w:proofErr w:type="spellEnd"/>
      <w:r w:rsidRPr="00B25D64">
        <w:rPr>
          <w:sz w:val="22"/>
          <w:szCs w:val="22"/>
        </w:rPr>
        <w:t xml:space="preserve"> pour la N5 jeunes seront aux commandes de ces compétitions, la qualité de leur organisation est salué</w:t>
      </w:r>
      <w:r w:rsidR="00745BBA" w:rsidRPr="00B25D64">
        <w:rPr>
          <w:sz w:val="22"/>
          <w:szCs w:val="22"/>
        </w:rPr>
        <w:t>e</w:t>
      </w:r>
      <w:r w:rsidRPr="00B25D64">
        <w:rPr>
          <w:sz w:val="22"/>
          <w:szCs w:val="22"/>
        </w:rPr>
        <w:t xml:space="preserve"> par tous les clubs et n</w:t>
      </w:r>
      <w:r w:rsidR="00745BBA" w:rsidRPr="00B25D64">
        <w:rPr>
          <w:sz w:val="22"/>
          <w:szCs w:val="22"/>
        </w:rPr>
        <w:t>ous</w:t>
      </w:r>
      <w:r w:rsidRPr="00B25D64">
        <w:rPr>
          <w:sz w:val="22"/>
          <w:szCs w:val="22"/>
        </w:rPr>
        <w:t xml:space="preserve"> les remercions pour leur engagement sans faille auprès des clubs parisiens.</w:t>
      </w:r>
    </w:p>
    <w:p w:rsidR="004148DE" w:rsidRPr="00B25D64" w:rsidRDefault="004148DE" w:rsidP="00B25D64">
      <w:pPr>
        <w:ind w:right="-1"/>
        <w:rPr>
          <w:sz w:val="22"/>
          <w:szCs w:val="22"/>
        </w:rPr>
      </w:pPr>
      <w:r w:rsidRPr="00B25D64">
        <w:rPr>
          <w:sz w:val="22"/>
          <w:szCs w:val="22"/>
        </w:rPr>
        <w:t xml:space="preserve">Une nouvelle compétition est proposée par le CDPE, les Interclubs Rapides par équipe de 4 joueurs ouvert à tous les licenciés A </w:t>
      </w:r>
      <w:r w:rsidR="000643E9">
        <w:rPr>
          <w:sz w:val="22"/>
          <w:szCs w:val="22"/>
        </w:rPr>
        <w:t>ou</w:t>
      </w:r>
      <w:r w:rsidRPr="00B25D64">
        <w:rPr>
          <w:sz w:val="22"/>
          <w:szCs w:val="22"/>
        </w:rPr>
        <w:t xml:space="preserve"> B, cette compétition se jouera en match aller et retour de 2x20mn et sera homologuée FIDE, 7 rondes sont prévues dans la saison, le titre d’équipe Championne de Paris de parties rapides dans les catégories moins de 1700 </w:t>
      </w:r>
      <w:proofErr w:type="spellStart"/>
      <w:r w:rsidRPr="00B25D64">
        <w:rPr>
          <w:sz w:val="22"/>
          <w:szCs w:val="22"/>
        </w:rPr>
        <w:t>Elo</w:t>
      </w:r>
      <w:proofErr w:type="spellEnd"/>
      <w:r w:rsidRPr="00B25D64">
        <w:rPr>
          <w:sz w:val="22"/>
          <w:szCs w:val="22"/>
        </w:rPr>
        <w:t xml:space="preserve"> et plus de 1700 </w:t>
      </w:r>
      <w:proofErr w:type="spellStart"/>
      <w:r w:rsidRPr="00B25D64">
        <w:rPr>
          <w:sz w:val="22"/>
          <w:szCs w:val="22"/>
        </w:rPr>
        <w:t>Elo</w:t>
      </w:r>
      <w:proofErr w:type="spellEnd"/>
      <w:r w:rsidRPr="00B25D64">
        <w:rPr>
          <w:sz w:val="22"/>
          <w:szCs w:val="22"/>
        </w:rPr>
        <w:t xml:space="preserve"> sera décerné à l’issue de la saison.</w:t>
      </w:r>
    </w:p>
    <w:p w:rsidR="004148DE" w:rsidRPr="00B25D64" w:rsidRDefault="004148DE" w:rsidP="00B25D64">
      <w:pPr>
        <w:ind w:right="-1"/>
        <w:rPr>
          <w:sz w:val="22"/>
          <w:szCs w:val="22"/>
        </w:rPr>
      </w:pPr>
      <w:r w:rsidRPr="00B25D64">
        <w:rPr>
          <w:sz w:val="22"/>
          <w:szCs w:val="22"/>
        </w:rPr>
        <w:t>Le</w:t>
      </w:r>
      <w:r w:rsidR="00654DEE" w:rsidRPr="00B25D64">
        <w:rPr>
          <w:sz w:val="22"/>
          <w:szCs w:val="22"/>
        </w:rPr>
        <w:t xml:space="preserve"> dimanche</w:t>
      </w:r>
      <w:r w:rsidRPr="00B25D64">
        <w:rPr>
          <w:sz w:val="22"/>
          <w:szCs w:val="22"/>
        </w:rPr>
        <w:t xml:space="preserve"> 1</w:t>
      </w:r>
      <w:r w:rsidR="00654DEE" w:rsidRPr="00B25D64">
        <w:rPr>
          <w:sz w:val="22"/>
          <w:szCs w:val="22"/>
        </w:rPr>
        <w:t>4</w:t>
      </w:r>
      <w:r w:rsidRPr="00B25D64">
        <w:rPr>
          <w:sz w:val="22"/>
          <w:szCs w:val="22"/>
        </w:rPr>
        <w:t xml:space="preserve"> juin 2015 aura lieu au gymnase Didot 75014 Paris, la remise des coupes aux lauréats des différentes compétitions parisiennes, N5 Adultes, N5 Jeunes</w:t>
      </w:r>
      <w:r w:rsidR="00A56D0D" w:rsidRPr="00B25D64">
        <w:rPr>
          <w:sz w:val="22"/>
          <w:szCs w:val="22"/>
        </w:rPr>
        <w:t>, Interclubs Rapides et podiums obtenus par les jeunes parisiens aux championnat de France Jeunes, un tournoi des Présidents de clubs Parisien sera proposé, suivi d’un buffet convivial.</w:t>
      </w:r>
    </w:p>
    <w:p w:rsidR="00745BBA" w:rsidRPr="00B25D64" w:rsidRDefault="00745BBA" w:rsidP="00B25D64">
      <w:pPr>
        <w:ind w:right="-1"/>
        <w:rPr>
          <w:sz w:val="22"/>
          <w:szCs w:val="22"/>
        </w:rPr>
      </w:pPr>
      <w:r w:rsidRPr="00B25D64">
        <w:rPr>
          <w:sz w:val="22"/>
          <w:szCs w:val="22"/>
        </w:rPr>
        <w:t>Le</w:t>
      </w:r>
      <w:r w:rsidR="00654DEE" w:rsidRPr="00B25D64">
        <w:rPr>
          <w:sz w:val="22"/>
          <w:szCs w:val="22"/>
        </w:rPr>
        <w:t xml:space="preserve"> dimanche </w:t>
      </w:r>
      <w:r w:rsidRPr="00B25D64">
        <w:rPr>
          <w:sz w:val="22"/>
          <w:szCs w:val="22"/>
        </w:rPr>
        <w:t>30 novembre</w:t>
      </w:r>
      <w:r w:rsidR="00654DEE" w:rsidRPr="00B25D64">
        <w:rPr>
          <w:sz w:val="22"/>
          <w:szCs w:val="22"/>
        </w:rPr>
        <w:t xml:space="preserve"> 2014,</w:t>
      </w:r>
      <w:r w:rsidRPr="00B25D64">
        <w:rPr>
          <w:sz w:val="22"/>
          <w:szCs w:val="22"/>
        </w:rPr>
        <w:t xml:space="preserve"> seront organisés par le CDPE </w:t>
      </w:r>
      <w:r w:rsidR="009E7663">
        <w:rPr>
          <w:sz w:val="22"/>
          <w:szCs w:val="22"/>
        </w:rPr>
        <w:t xml:space="preserve"> au gymnase Carpentier 75013 Paris, </w:t>
      </w:r>
      <w:r w:rsidRPr="00B25D64">
        <w:rPr>
          <w:sz w:val="22"/>
          <w:szCs w:val="22"/>
        </w:rPr>
        <w:t>les qualifications départementale au Championnat de France.</w:t>
      </w:r>
    </w:p>
    <w:p w:rsidR="00E45153" w:rsidRPr="00B25D64" w:rsidRDefault="00745BBA" w:rsidP="00B25D64">
      <w:pPr>
        <w:ind w:right="-1"/>
        <w:rPr>
          <w:sz w:val="22"/>
          <w:szCs w:val="22"/>
        </w:rPr>
      </w:pPr>
      <w:r w:rsidRPr="00B25D64">
        <w:rPr>
          <w:sz w:val="22"/>
          <w:szCs w:val="22"/>
        </w:rPr>
        <w:t>Les 17 et 18 janvier 2015 seront organisés</w:t>
      </w:r>
      <w:r w:rsidR="007C31D9" w:rsidRPr="00B25D64">
        <w:rPr>
          <w:sz w:val="22"/>
          <w:szCs w:val="22"/>
        </w:rPr>
        <w:t xml:space="preserve"> par le CDPE</w:t>
      </w:r>
      <w:r w:rsidRPr="00B25D64">
        <w:rPr>
          <w:sz w:val="22"/>
          <w:szCs w:val="22"/>
        </w:rPr>
        <w:t xml:space="preserve"> les championnats de Paris Jeunes, ces championnats se joueront </w:t>
      </w:r>
      <w:r w:rsidR="009E7663">
        <w:rPr>
          <w:sz w:val="22"/>
          <w:szCs w:val="22"/>
        </w:rPr>
        <w:t>en parties de 1h</w:t>
      </w:r>
      <w:r w:rsidR="000643E9">
        <w:rPr>
          <w:sz w:val="22"/>
          <w:szCs w:val="22"/>
        </w:rPr>
        <w:t xml:space="preserve"> K.O</w:t>
      </w:r>
      <w:r w:rsidR="009E7663">
        <w:rPr>
          <w:sz w:val="22"/>
          <w:szCs w:val="22"/>
        </w:rPr>
        <w:t xml:space="preserve"> et en 5 rondes, le lieu n’est pas encore défini.</w:t>
      </w:r>
    </w:p>
    <w:p w:rsidR="00654DEE" w:rsidRDefault="00654DEE" w:rsidP="00B25D64">
      <w:pPr>
        <w:ind w:right="-1"/>
        <w:rPr>
          <w:sz w:val="22"/>
          <w:szCs w:val="22"/>
        </w:rPr>
      </w:pPr>
      <w:r w:rsidRPr="00B25D64">
        <w:rPr>
          <w:sz w:val="22"/>
          <w:szCs w:val="22"/>
        </w:rPr>
        <w:t>Le championnat académique se jouera le samedi 28 mars 2015 au gymnase Didot 75014 Paris.</w:t>
      </w:r>
    </w:p>
    <w:p w:rsidR="009E7663" w:rsidRPr="00B25D64" w:rsidRDefault="009E7663" w:rsidP="00B25D64">
      <w:pPr>
        <w:ind w:right="-1"/>
        <w:rPr>
          <w:sz w:val="22"/>
          <w:szCs w:val="22"/>
        </w:rPr>
      </w:pPr>
      <w:r w:rsidRPr="009E7663">
        <w:rPr>
          <w:b/>
          <w:sz w:val="22"/>
          <w:szCs w:val="22"/>
          <w:u w:val="single"/>
        </w:rPr>
        <w:t>Attention toutefois pour tous ces lieux</w:t>
      </w:r>
      <w:r>
        <w:rPr>
          <w:sz w:val="22"/>
          <w:szCs w:val="22"/>
        </w:rPr>
        <w:t>, rien n’est encore acté par la DJS, nous attendons le retour des Mairies d’arrondissements, confirmation fin septembre 2014.</w:t>
      </w:r>
    </w:p>
    <w:p w:rsidR="00B25D64" w:rsidRPr="00B25D64" w:rsidRDefault="00E45153" w:rsidP="00B25D64">
      <w:pPr>
        <w:ind w:right="-1"/>
        <w:rPr>
          <w:sz w:val="22"/>
          <w:szCs w:val="22"/>
        </w:rPr>
      </w:pPr>
      <w:r w:rsidRPr="00B25D64">
        <w:rPr>
          <w:sz w:val="22"/>
          <w:szCs w:val="22"/>
        </w:rPr>
        <w:t xml:space="preserve">Le classement </w:t>
      </w:r>
      <w:proofErr w:type="spellStart"/>
      <w:r w:rsidRPr="00B25D64">
        <w:rPr>
          <w:sz w:val="22"/>
          <w:szCs w:val="22"/>
        </w:rPr>
        <w:t>Elo</w:t>
      </w:r>
      <w:proofErr w:type="spellEnd"/>
      <w:r w:rsidRPr="00B25D64">
        <w:rPr>
          <w:sz w:val="22"/>
          <w:szCs w:val="22"/>
        </w:rPr>
        <w:t xml:space="preserve"> FIDE parait maintenant tous les mois, pour cette raison le championnat des moins de 2200 </w:t>
      </w:r>
      <w:proofErr w:type="spellStart"/>
      <w:r w:rsidRPr="00B25D64">
        <w:rPr>
          <w:sz w:val="22"/>
          <w:szCs w:val="22"/>
        </w:rPr>
        <w:t>Elo</w:t>
      </w:r>
      <w:proofErr w:type="spellEnd"/>
      <w:r w:rsidRPr="00B25D64">
        <w:rPr>
          <w:sz w:val="22"/>
          <w:szCs w:val="22"/>
        </w:rPr>
        <w:t xml:space="preserve"> ne peut plus être organisé sous sa forme actuelle, la commission technique de la Ligue s’est saisi du problème et nous informera sur le devenir de cette compétition.</w:t>
      </w:r>
    </w:p>
    <w:p w:rsidR="00B25D64" w:rsidRDefault="00B25D64" w:rsidP="00B25D64">
      <w:pPr>
        <w:ind w:right="-1"/>
        <w:rPr>
          <w:sz w:val="22"/>
          <w:szCs w:val="22"/>
        </w:rPr>
      </w:pPr>
      <w:r w:rsidRPr="00B25D64">
        <w:rPr>
          <w:sz w:val="22"/>
          <w:szCs w:val="22"/>
        </w:rPr>
        <w:t>L’assemblée générale du CDPE aura lieu le jeudi 12 février 2015.</w:t>
      </w:r>
    </w:p>
    <w:p w:rsidR="00B25D64" w:rsidRPr="00B25D64" w:rsidRDefault="00B25D64" w:rsidP="00B25D64">
      <w:pPr>
        <w:ind w:right="-1"/>
        <w:rPr>
          <w:sz w:val="22"/>
          <w:szCs w:val="22"/>
        </w:rPr>
      </w:pPr>
    </w:p>
    <w:p w:rsidR="00B25D64" w:rsidRDefault="00B25D64" w:rsidP="00B25D64">
      <w:pPr>
        <w:ind w:right="-1"/>
        <w:rPr>
          <w:sz w:val="22"/>
          <w:szCs w:val="22"/>
        </w:rPr>
      </w:pPr>
      <w:r w:rsidRPr="00B25D64">
        <w:rPr>
          <w:sz w:val="22"/>
          <w:szCs w:val="22"/>
        </w:rPr>
        <w:t>Je vous souhaite une agréable saison sportive 2014-2015.</w:t>
      </w:r>
    </w:p>
    <w:p w:rsidR="009474A0" w:rsidRDefault="009474A0" w:rsidP="00B25D64">
      <w:pPr>
        <w:ind w:right="-1"/>
        <w:rPr>
          <w:sz w:val="22"/>
          <w:szCs w:val="22"/>
        </w:rPr>
      </w:pPr>
    </w:p>
    <w:p w:rsidR="00B25D64" w:rsidRPr="00B25D64" w:rsidRDefault="00B25D64" w:rsidP="00B25D64">
      <w:pPr>
        <w:ind w:right="-1"/>
        <w:rPr>
          <w:sz w:val="22"/>
          <w:szCs w:val="22"/>
        </w:rPr>
      </w:pPr>
    </w:p>
    <w:p w:rsidR="00B25D64" w:rsidRPr="00B25D64" w:rsidRDefault="00B25D64" w:rsidP="009474A0">
      <w:pPr>
        <w:ind w:right="-1"/>
        <w:jc w:val="center"/>
        <w:rPr>
          <w:sz w:val="22"/>
          <w:szCs w:val="22"/>
        </w:rPr>
      </w:pPr>
      <w:r w:rsidRPr="00B25D64">
        <w:rPr>
          <w:sz w:val="22"/>
          <w:szCs w:val="22"/>
        </w:rPr>
        <w:t xml:space="preserve">André </w:t>
      </w:r>
      <w:proofErr w:type="spellStart"/>
      <w:r w:rsidRPr="00B25D64">
        <w:rPr>
          <w:sz w:val="22"/>
          <w:szCs w:val="22"/>
        </w:rPr>
        <w:t>Rasneur</w:t>
      </w:r>
      <w:proofErr w:type="spellEnd"/>
    </w:p>
    <w:p w:rsidR="00745BBA" w:rsidRPr="00B25D64" w:rsidRDefault="00B25D64" w:rsidP="009474A0">
      <w:pPr>
        <w:ind w:right="-1"/>
        <w:jc w:val="center"/>
        <w:rPr>
          <w:sz w:val="22"/>
          <w:szCs w:val="22"/>
        </w:rPr>
      </w:pPr>
      <w:r w:rsidRPr="00B25D64">
        <w:rPr>
          <w:sz w:val="22"/>
          <w:szCs w:val="22"/>
        </w:rPr>
        <w:t>Président du CDPE</w:t>
      </w:r>
    </w:p>
    <w:p w:rsidR="00775DEF" w:rsidRPr="00B25D64" w:rsidRDefault="00775DEF" w:rsidP="00B25D64">
      <w:pPr>
        <w:ind w:right="-1"/>
        <w:rPr>
          <w:sz w:val="22"/>
          <w:szCs w:val="22"/>
        </w:rPr>
      </w:pPr>
    </w:p>
    <w:sectPr w:rsidR="00775DEF" w:rsidRPr="00B25D64" w:rsidSect="00DA526A">
      <w:footerReference w:type="default" r:id="rId12"/>
      <w:pgSz w:w="11907" w:h="16840" w:code="9"/>
      <w:pgMar w:top="720" w:right="720" w:bottom="720" w:left="720" w:header="454" w:footer="172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28F" w:rsidRDefault="003D428F">
      <w:r>
        <w:separator/>
      </w:r>
    </w:p>
  </w:endnote>
  <w:endnote w:type="continuationSeparator" w:id="0">
    <w:p w:rsidR="003D428F" w:rsidRDefault="003D42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AFC" w:rsidRPr="00121F72" w:rsidRDefault="006E7AFC" w:rsidP="00E96FCD">
    <w:pPr>
      <w:pStyle w:val="Pieddepage"/>
      <w:ind w:right="-143"/>
      <w:rPr>
        <w:rFonts w:ascii="Courier New" w:hAnsi="Courier New"/>
        <w:b w:val="0"/>
        <w:spacing w:val="20"/>
        <w:sz w:val="8"/>
        <w:szCs w:val="8"/>
      </w:rPr>
    </w:pPr>
  </w:p>
  <w:p w:rsidR="006E7AFC" w:rsidRPr="00F835D3" w:rsidRDefault="006E7AFC" w:rsidP="00E96FCD">
    <w:pPr>
      <w:ind w:left="-284" w:right="-284"/>
      <w:jc w:val="center"/>
      <w:rPr>
        <w:b/>
        <w:i/>
        <w:spacing w:val="24"/>
        <w:sz w:val="22"/>
      </w:rPr>
    </w:pPr>
    <w:r>
      <w:rPr>
        <w:rFonts w:ascii="Courier New" w:hAnsi="Courier New"/>
        <w:b/>
        <w:i/>
        <w:spacing w:val="24"/>
        <w:sz w:val="22"/>
      </w:rPr>
      <w:t>Agréé</w:t>
    </w:r>
    <w:r w:rsidRPr="00F835D3">
      <w:rPr>
        <w:rFonts w:ascii="Courier New" w:hAnsi="Courier New"/>
        <w:b/>
        <w:i/>
        <w:spacing w:val="24"/>
        <w:sz w:val="22"/>
      </w:rPr>
      <w:t xml:space="preserve"> jeunesse et sports n°75JEP 99-34</w:t>
    </w:r>
  </w:p>
  <w:p w:rsidR="006E7AFC" w:rsidRDefault="006E7AFC" w:rsidP="00467D14">
    <w:pPr>
      <w:pStyle w:val="Pieddepage"/>
      <w:pBdr>
        <w:top w:val="none" w:sz="0" w:space="0" w:color="auto"/>
      </w:pBdr>
      <w:ind w:right="-143"/>
      <w:rPr>
        <w:b w:val="0"/>
        <w:i/>
        <w:spacing w:val="40"/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28F" w:rsidRDefault="003D428F">
      <w:r>
        <w:separator/>
      </w:r>
    </w:p>
  </w:footnote>
  <w:footnote w:type="continuationSeparator" w:id="0">
    <w:p w:rsidR="003D428F" w:rsidRDefault="003D42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2705"/>
    <w:multiLevelType w:val="hybridMultilevel"/>
    <w:tmpl w:val="3B12968C"/>
    <w:lvl w:ilvl="0" w:tplc="55668F34">
      <w:start w:val="1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CCF0380"/>
    <w:multiLevelType w:val="hybridMultilevel"/>
    <w:tmpl w:val="6A4204B8"/>
    <w:lvl w:ilvl="0" w:tplc="040C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DC313B3"/>
    <w:multiLevelType w:val="hybridMultilevel"/>
    <w:tmpl w:val="E1D8C0D2"/>
    <w:lvl w:ilvl="0" w:tplc="040C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3">
    <w:nsid w:val="1753082A"/>
    <w:multiLevelType w:val="hybridMultilevel"/>
    <w:tmpl w:val="A532DE26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8F79D8"/>
    <w:multiLevelType w:val="hybridMultilevel"/>
    <w:tmpl w:val="27AC3AC6"/>
    <w:lvl w:ilvl="0" w:tplc="43383F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98829FE"/>
    <w:multiLevelType w:val="hybridMultilevel"/>
    <w:tmpl w:val="5BA09F40"/>
    <w:lvl w:ilvl="0" w:tplc="A248259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1C7451D7"/>
    <w:multiLevelType w:val="singleLevel"/>
    <w:tmpl w:val="F9CEED78"/>
    <w:lvl w:ilvl="0">
      <w:start w:val="1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7">
    <w:nsid w:val="30403817"/>
    <w:multiLevelType w:val="hybridMultilevel"/>
    <w:tmpl w:val="774ABD3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29964D7"/>
    <w:multiLevelType w:val="hybridMultilevel"/>
    <w:tmpl w:val="98BCF80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152FC0"/>
    <w:multiLevelType w:val="hybridMultilevel"/>
    <w:tmpl w:val="2F38BFB4"/>
    <w:lvl w:ilvl="0" w:tplc="BE2056A6">
      <w:start w:val="13"/>
      <w:numFmt w:val="bullet"/>
      <w:lvlText w:val="-"/>
      <w:lvlJc w:val="left"/>
      <w:pPr>
        <w:tabs>
          <w:tab w:val="num" w:pos="4740"/>
        </w:tabs>
        <w:ind w:left="47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E158C5"/>
    <w:multiLevelType w:val="hybridMultilevel"/>
    <w:tmpl w:val="AE3A6C3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60C53AAD"/>
    <w:multiLevelType w:val="hybridMultilevel"/>
    <w:tmpl w:val="BA46923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6D584A"/>
    <w:multiLevelType w:val="singleLevel"/>
    <w:tmpl w:val="9B06CE36"/>
    <w:lvl w:ilvl="0">
      <w:start w:val="1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3">
    <w:nsid w:val="67AF601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CCC1A3E"/>
    <w:multiLevelType w:val="hybridMultilevel"/>
    <w:tmpl w:val="6EC87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45321B"/>
    <w:multiLevelType w:val="hybridMultilevel"/>
    <w:tmpl w:val="CE508B0C"/>
    <w:lvl w:ilvl="0" w:tplc="BE2056A6">
      <w:start w:val="13"/>
      <w:numFmt w:val="bullet"/>
      <w:lvlText w:val="-"/>
      <w:lvlJc w:val="left"/>
      <w:pPr>
        <w:tabs>
          <w:tab w:val="num" w:pos="5820"/>
        </w:tabs>
        <w:ind w:left="58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78966213"/>
    <w:multiLevelType w:val="hybridMultilevel"/>
    <w:tmpl w:val="86328B76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16"/>
  </w:num>
  <w:num w:numId="5">
    <w:abstractNumId w:val="3"/>
  </w:num>
  <w:num w:numId="6">
    <w:abstractNumId w:val="1"/>
  </w:num>
  <w:num w:numId="7">
    <w:abstractNumId w:val="15"/>
  </w:num>
  <w:num w:numId="8">
    <w:abstractNumId w:val="9"/>
  </w:num>
  <w:num w:numId="9">
    <w:abstractNumId w:val="0"/>
  </w:num>
  <w:num w:numId="10">
    <w:abstractNumId w:val="5"/>
  </w:num>
  <w:num w:numId="11">
    <w:abstractNumId w:val="14"/>
  </w:num>
  <w:num w:numId="12">
    <w:abstractNumId w:val="7"/>
  </w:num>
  <w:num w:numId="13">
    <w:abstractNumId w:val="10"/>
  </w:num>
  <w:num w:numId="14">
    <w:abstractNumId w:val="8"/>
  </w:num>
  <w:num w:numId="15">
    <w:abstractNumId w:val="4"/>
  </w:num>
  <w:num w:numId="16">
    <w:abstractNumId w:val="11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fr-FR" w:vendorID="9" w:dllVersion="512" w:checkStyle="1"/>
  <w:proofState w:spelling="clean" w:grammar="clean"/>
  <w:attachedTemplate r:id="rId1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EC0D7C"/>
    <w:rsid w:val="00030B71"/>
    <w:rsid w:val="000421F8"/>
    <w:rsid w:val="00052215"/>
    <w:rsid w:val="000563D9"/>
    <w:rsid w:val="000643E9"/>
    <w:rsid w:val="00073C6B"/>
    <w:rsid w:val="00082000"/>
    <w:rsid w:val="0008409D"/>
    <w:rsid w:val="00093B4D"/>
    <w:rsid w:val="00096E25"/>
    <w:rsid w:val="000C7858"/>
    <w:rsid w:val="000D2FCE"/>
    <w:rsid w:val="000E6B54"/>
    <w:rsid w:val="000F2A2E"/>
    <w:rsid w:val="00103F61"/>
    <w:rsid w:val="00107CD3"/>
    <w:rsid w:val="00110C66"/>
    <w:rsid w:val="00121F72"/>
    <w:rsid w:val="00144F26"/>
    <w:rsid w:val="00154DF7"/>
    <w:rsid w:val="00171755"/>
    <w:rsid w:val="00182011"/>
    <w:rsid w:val="00182CF8"/>
    <w:rsid w:val="00186C1F"/>
    <w:rsid w:val="001A7623"/>
    <w:rsid w:val="001C4DA4"/>
    <w:rsid w:val="001D0A91"/>
    <w:rsid w:val="00203EDD"/>
    <w:rsid w:val="002173F0"/>
    <w:rsid w:val="0025756D"/>
    <w:rsid w:val="00263EC4"/>
    <w:rsid w:val="00270CF1"/>
    <w:rsid w:val="002754E1"/>
    <w:rsid w:val="00276891"/>
    <w:rsid w:val="0028049B"/>
    <w:rsid w:val="002821AF"/>
    <w:rsid w:val="00296385"/>
    <w:rsid w:val="002A0455"/>
    <w:rsid w:val="002A6274"/>
    <w:rsid w:val="002B0607"/>
    <w:rsid w:val="002C4D37"/>
    <w:rsid w:val="002C56C0"/>
    <w:rsid w:val="002E6899"/>
    <w:rsid w:val="002F1889"/>
    <w:rsid w:val="002F33D2"/>
    <w:rsid w:val="00303B25"/>
    <w:rsid w:val="0030468A"/>
    <w:rsid w:val="00324A2D"/>
    <w:rsid w:val="00325AC1"/>
    <w:rsid w:val="00351D8B"/>
    <w:rsid w:val="00372A8D"/>
    <w:rsid w:val="00390D26"/>
    <w:rsid w:val="003A7172"/>
    <w:rsid w:val="003D428F"/>
    <w:rsid w:val="003F7F0E"/>
    <w:rsid w:val="0040725E"/>
    <w:rsid w:val="004148DE"/>
    <w:rsid w:val="00432309"/>
    <w:rsid w:val="004411DB"/>
    <w:rsid w:val="00467D14"/>
    <w:rsid w:val="004764EA"/>
    <w:rsid w:val="004B07D9"/>
    <w:rsid w:val="004C1330"/>
    <w:rsid w:val="004C1D19"/>
    <w:rsid w:val="00504B80"/>
    <w:rsid w:val="00535D4A"/>
    <w:rsid w:val="0054781A"/>
    <w:rsid w:val="00550D49"/>
    <w:rsid w:val="005765D5"/>
    <w:rsid w:val="00576EB1"/>
    <w:rsid w:val="005839B2"/>
    <w:rsid w:val="0059554D"/>
    <w:rsid w:val="005B15EE"/>
    <w:rsid w:val="005B5D0C"/>
    <w:rsid w:val="005E7EAB"/>
    <w:rsid w:val="006103E4"/>
    <w:rsid w:val="00654DEE"/>
    <w:rsid w:val="006742D1"/>
    <w:rsid w:val="006B1374"/>
    <w:rsid w:val="006B6D0B"/>
    <w:rsid w:val="006E7AFC"/>
    <w:rsid w:val="0071009C"/>
    <w:rsid w:val="00732EA4"/>
    <w:rsid w:val="00745BBA"/>
    <w:rsid w:val="00773C6E"/>
    <w:rsid w:val="00775DEF"/>
    <w:rsid w:val="007C0E9F"/>
    <w:rsid w:val="007C31D9"/>
    <w:rsid w:val="007D2336"/>
    <w:rsid w:val="007D3A25"/>
    <w:rsid w:val="007E1C96"/>
    <w:rsid w:val="00802A45"/>
    <w:rsid w:val="008607CB"/>
    <w:rsid w:val="0089109C"/>
    <w:rsid w:val="0089187D"/>
    <w:rsid w:val="008A2FFD"/>
    <w:rsid w:val="008C0F5C"/>
    <w:rsid w:val="008C4C15"/>
    <w:rsid w:val="008D5891"/>
    <w:rsid w:val="008E491C"/>
    <w:rsid w:val="008F7D44"/>
    <w:rsid w:val="009047E1"/>
    <w:rsid w:val="00910C78"/>
    <w:rsid w:val="00916E81"/>
    <w:rsid w:val="00922018"/>
    <w:rsid w:val="00932FFA"/>
    <w:rsid w:val="00934D55"/>
    <w:rsid w:val="00944907"/>
    <w:rsid w:val="009474A0"/>
    <w:rsid w:val="009537CF"/>
    <w:rsid w:val="00980E1D"/>
    <w:rsid w:val="00984ACD"/>
    <w:rsid w:val="0098665C"/>
    <w:rsid w:val="009A03CF"/>
    <w:rsid w:val="009A1BDD"/>
    <w:rsid w:val="009E3F75"/>
    <w:rsid w:val="009E7663"/>
    <w:rsid w:val="00A03166"/>
    <w:rsid w:val="00A120D8"/>
    <w:rsid w:val="00A22D9D"/>
    <w:rsid w:val="00A40AFE"/>
    <w:rsid w:val="00A47FEB"/>
    <w:rsid w:val="00A56D0D"/>
    <w:rsid w:val="00A624EE"/>
    <w:rsid w:val="00A74382"/>
    <w:rsid w:val="00A923FB"/>
    <w:rsid w:val="00AB4E27"/>
    <w:rsid w:val="00AD3EBD"/>
    <w:rsid w:val="00AE581F"/>
    <w:rsid w:val="00AF4299"/>
    <w:rsid w:val="00B25D64"/>
    <w:rsid w:val="00B41499"/>
    <w:rsid w:val="00B4230F"/>
    <w:rsid w:val="00B5165C"/>
    <w:rsid w:val="00B736A3"/>
    <w:rsid w:val="00B910D5"/>
    <w:rsid w:val="00BB1390"/>
    <w:rsid w:val="00BD2AAB"/>
    <w:rsid w:val="00BE7C56"/>
    <w:rsid w:val="00C018CD"/>
    <w:rsid w:val="00C13EA0"/>
    <w:rsid w:val="00C216BE"/>
    <w:rsid w:val="00C22312"/>
    <w:rsid w:val="00C67975"/>
    <w:rsid w:val="00C76832"/>
    <w:rsid w:val="00C83671"/>
    <w:rsid w:val="00C853FA"/>
    <w:rsid w:val="00CB0335"/>
    <w:rsid w:val="00CC7C27"/>
    <w:rsid w:val="00CE19FC"/>
    <w:rsid w:val="00CE2A2F"/>
    <w:rsid w:val="00CF4AA1"/>
    <w:rsid w:val="00D17E84"/>
    <w:rsid w:val="00D33369"/>
    <w:rsid w:val="00D62A75"/>
    <w:rsid w:val="00D76A45"/>
    <w:rsid w:val="00D91D0C"/>
    <w:rsid w:val="00D94F03"/>
    <w:rsid w:val="00D96755"/>
    <w:rsid w:val="00DA526A"/>
    <w:rsid w:val="00DC44DC"/>
    <w:rsid w:val="00DD4D22"/>
    <w:rsid w:val="00DF0D3A"/>
    <w:rsid w:val="00E31DC4"/>
    <w:rsid w:val="00E45153"/>
    <w:rsid w:val="00E522E1"/>
    <w:rsid w:val="00E846AF"/>
    <w:rsid w:val="00E84C6C"/>
    <w:rsid w:val="00E96FCD"/>
    <w:rsid w:val="00E9725B"/>
    <w:rsid w:val="00EC0D7C"/>
    <w:rsid w:val="00F0434E"/>
    <w:rsid w:val="00F04726"/>
    <w:rsid w:val="00F04C32"/>
    <w:rsid w:val="00F37310"/>
    <w:rsid w:val="00F61A43"/>
    <w:rsid w:val="00F61B16"/>
    <w:rsid w:val="00F638A7"/>
    <w:rsid w:val="00F835D3"/>
    <w:rsid w:val="00FC366A"/>
    <w:rsid w:val="00FC3FD2"/>
    <w:rsid w:val="00FD1293"/>
    <w:rsid w:val="00FE7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ACD"/>
    <w:pPr>
      <w:ind w:left="74" w:right="-68"/>
      <w:jc w:val="both"/>
    </w:pPr>
  </w:style>
  <w:style w:type="paragraph" w:styleId="Titre1">
    <w:name w:val="heading 1"/>
    <w:basedOn w:val="Normal"/>
    <w:next w:val="Normal"/>
    <w:qFormat/>
    <w:rsid w:val="00984ACD"/>
    <w:pPr>
      <w:keepNext/>
      <w:outlineLvl w:val="0"/>
    </w:pPr>
    <w:rPr>
      <w:b/>
      <w:sz w:val="44"/>
    </w:rPr>
  </w:style>
  <w:style w:type="paragraph" w:styleId="Titre2">
    <w:name w:val="heading 2"/>
    <w:basedOn w:val="Normal"/>
    <w:next w:val="Normal"/>
    <w:qFormat/>
    <w:rsid w:val="00984ACD"/>
    <w:pPr>
      <w:keepNext/>
      <w:spacing w:line="360" w:lineRule="auto"/>
      <w:ind w:right="-143" w:firstLine="5245"/>
      <w:outlineLvl w:val="1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984AC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984ACD"/>
    <w:pPr>
      <w:pBdr>
        <w:top w:val="double" w:sz="6" w:space="1" w:color="auto"/>
      </w:pBdr>
      <w:tabs>
        <w:tab w:val="center" w:pos="4536"/>
        <w:tab w:val="right" w:pos="9072"/>
      </w:tabs>
      <w:jc w:val="center"/>
    </w:pPr>
    <w:rPr>
      <w:b/>
      <w:sz w:val="22"/>
    </w:rPr>
  </w:style>
  <w:style w:type="paragraph" w:styleId="Corpsdetexte">
    <w:name w:val="Body Text"/>
    <w:basedOn w:val="Normal"/>
    <w:semiHidden/>
    <w:rsid w:val="00984ACD"/>
    <w:pPr>
      <w:spacing w:line="360" w:lineRule="auto"/>
      <w:ind w:right="-143"/>
    </w:pPr>
    <w:rPr>
      <w:sz w:val="24"/>
    </w:rPr>
  </w:style>
  <w:style w:type="paragraph" w:styleId="Lgende">
    <w:name w:val="caption"/>
    <w:basedOn w:val="Normal"/>
    <w:next w:val="Normal"/>
    <w:qFormat/>
    <w:rsid w:val="00984ACD"/>
    <w:pPr>
      <w:spacing w:line="360" w:lineRule="auto"/>
      <w:ind w:right="-143"/>
    </w:pPr>
    <w:rPr>
      <w:sz w:val="24"/>
    </w:rPr>
  </w:style>
  <w:style w:type="table" w:styleId="Grilledutableau">
    <w:name w:val="Table Grid"/>
    <w:basedOn w:val="TableauNormal"/>
    <w:uiPriority w:val="59"/>
    <w:rsid w:val="00AB4E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-tteCar">
    <w:name w:val="En-tête Car"/>
    <w:basedOn w:val="Policepardfaut"/>
    <w:link w:val="En-tte"/>
    <w:uiPriority w:val="99"/>
    <w:rsid w:val="00467D14"/>
  </w:style>
  <w:style w:type="character" w:customStyle="1" w:styleId="PieddepageCar">
    <w:name w:val="Pied de page Car"/>
    <w:link w:val="Pieddepage"/>
    <w:uiPriority w:val="99"/>
    <w:rsid w:val="00467D14"/>
    <w:rPr>
      <w:b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7D14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67D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ISE\documents\Ais&#233;nt&#234;t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Aiséntête</Template>
  <TotalTime>103</TotalTime>
  <Pages>1</Pages>
  <Words>463</Words>
  <Characters>2552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secretaire général</cp:lastModifiedBy>
  <cp:revision>6</cp:revision>
  <cp:lastPrinted>2014-06-06T21:16:00Z</cp:lastPrinted>
  <dcterms:created xsi:type="dcterms:W3CDTF">2014-07-21T09:38:00Z</dcterms:created>
  <dcterms:modified xsi:type="dcterms:W3CDTF">2014-08-14T15:43:00Z</dcterms:modified>
</cp:coreProperties>
</file>